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PT</w:t>
      </w:r>
    </w:p>
    <w:p>
      <w:pPr>
        <w:pStyle w:val="Title"/>
      </w:pPr>
      <w:r>
        <w:t>Termos e condições de Mars Challenge</w:t>
      </w:r>
    </w:p>
    <w:p>
      <w:pPr>
        <w:pStyle w:val="Caption"/>
      </w:pPr>
      <w:r>
        <w:t>Atualizado em 6 de outubro de 2026 · Versão 1.4</w:t>
      </w:r>
    </w:p>
    <w:p>
      <w:r>
        <w:rPr>
          <w:b/>
        </w:rPr>
        <w:t>A organização confirmou a validação da revisão jurídica desta versão em 6 de outubro de 2026.</w:t>
      </w:r>
    </w:p>
    <w:p>
      <w:r>
        <w:t>Enquadramento para utilizar a web e contactar o Mars Challenge. As regras de participação de cada edição são publicadas separadamente.</w:t>
      </w:r>
    </w:p>
    <w:p>
      <w:pPr>
        <w:pStyle w:val="Heading2"/>
      </w:pPr>
      <w:r>
        <w:t>1. Âmbito e entidade</w:t>
      </w:r>
    </w:p>
    <w:p>
      <w:r>
        <w:t>A entidade titular da web e responsável pelo tratamento é Asociación Virtual Educa, NIF G83519769. Morada: Calle Princesa 31, planta 2, pta 2, Madrid 28008 - España. Serviço de contacto: Virtual Educa - Secretaría General. Contacto e exercício de direitos: info@virtualeduca.org. Utilizar a web não substitui um acordo específico de participação ou colaboração.</w:t>
      </w:r>
    </w:p>
    <w:p>
      <w:pPr>
        <w:pStyle w:val="Heading2"/>
      </w:pPr>
      <w:r>
        <w:t>2. Informação e regras por edição</w:t>
      </w:r>
    </w:p>
    <w:p>
      <w:r>
        <w:t>A web explica o programa, as missões, a experiência, o conhecimento, os projetos e as evidências. Mars Challenge 2027 e The Grand Jam 2026 são contextos distintos. As idades, elegibilidade, custos, calendário, composição das equipas, avaliação, prémios e utilização de IA regem-se pelas condições oficiais de cada edição ou atividade. Uma regra de 2026 não se aplica automaticamente a 2027; informação provisória ou histórica não deve ser interpretada como uma convocatória em vigor.</w:t>
      </w:r>
    </w:p>
    <w:p>
      <w:pPr>
        <w:pStyle w:val="Heading2"/>
      </w:pPr>
      <w:r>
        <w:t>3. Pedidos e acreditação</w:t>
      </w:r>
    </w:p>
    <w:p>
      <w:r>
        <w:t>Enviar um formulário expressa uma pergunta, proposta ou pedido segundo o canal escolhido. A confirmação de receção não confirma inscrição, seleção, acreditação nem direito de acesso a um evento. A confirmação deve chegar da equipa competente pelo canal correspondente. As falhas de envio exigem nova tentativa ou contacto alternativo: o link de email prepara a mensagem na tua aplicação e exige que a envies.</w:t>
      </w:r>
    </w:p>
    <w:p>
      <w:pPr>
        <w:pStyle w:val="Heading2"/>
      </w:pPr>
      <w:r>
        <w:t>4. Utilização responsável</w:t>
      </w:r>
    </w:p>
    <w:p>
      <w:r>
        <w:t>Fornece informação correta e apenas dados que possas comunicar. Não uses identidades falsas, envies spam, introduzas código malicioso nem tentes aceder a sistemas ou dados sem autorização. Evita dados sensíveis nos formulários gerais. Se representares uma instituição ou outra pessoa, deves ter a autorização necessária.</w:t>
      </w:r>
    </w:p>
    <w:p>
      <w:pPr>
        <w:pStyle w:val="Heading2"/>
      </w:pPr>
      <w:r>
        <w:t>5. Menores de idade</w:t>
      </w:r>
    </w:p>
    <w:p>
      <w:r>
        <w:t>As gestões que exijam representação ou autorização de um adulto devem ser tratadas com a família, tutor ou instituição competente. O programa exige permissão expressa prévia da mãe, pai ou tutor para captar e publicar materiais de menores, com verificação pelos Organizadores Locais e Aliados Nacionais. As autorizações necessárias para participar regem-se pelas Bases Oficiais verificadas da edição e atividade concretas. A falta de autorização legalmente necessária impede essa atividade; não se estabelece aqui uma obrigação universal de aceitar usos promocionais opcionais. Estes termos não fixam uma idade universal de admissão.</w:t>
      </w:r>
    </w:p>
    <w:p>
      <w:pPr>
        <w:pStyle w:val="Heading2"/>
      </w:pPr>
      <w:r>
        <w:t>6. Propriedade intelectual e projetos</w:t>
      </w:r>
    </w:p>
    <w:p>
      <w:r>
        <w:t>Os textos, marcas, imagens e outros materiais pertencem aos respetivos titulares, salvo licença expressa. Respeita a atribuição e as condições de reutilização de cada peça. Apresentar um projeto ou enviar uma mensagem não transfere a propriedade intelectual nem concede automaticamente permissão de publicação. A autoria e propriedade intelectual regem-se pelas condições específicas da plataforma Mars Challenge e pelos acordos aplicáveis, que devem ser comunicados antes de aceitar uma participação. Mostrar, comunicar ou divulgar projetos exige a autorização correspondente. A utilização de imagem, voz, nome ou testemunhos exige autorização prévia, livre, expressa e informada que identifique finalidades e entidades autorizadas. Publicar não transfere por si a propriedade do projeto.</w:t>
      </w:r>
    </w:p>
    <w:p>
      <w:pPr>
        <w:pStyle w:val="Heading2"/>
      </w:pPr>
      <w:r>
        <w:t>7. Histórias, evidências e resultados</w:t>
      </w:r>
    </w:p>
    <w:p>
      <w:r>
        <w:t>Os projetos e histórias são apresentados com as fontes, os limites e o nível de evidência disponíveis. Uma experiência relatada não equivale a verificação documental. A participação não garante admissão universitária, emprego, prémios ou outros resultados. Uma associação observada não demonstra por si uma relação causal.</w:t>
      </w:r>
    </w:p>
    <w:p>
      <w:pPr>
        <w:pStyle w:val="Heading2"/>
      </w:pPr>
      <w:r>
        <w:t>8. Serviços externos e disponibilidade</w:t>
      </w:r>
    </w:p>
    <w:p>
      <w:r>
        <w:t>A web pode ligar a serviços externos como Formspree, Instagram ou ferramentas de agenda. As suas condições e políticas aplicam-se à utilização desses serviços. Podem ocorrer interrupções ou erros; a organização deve dispor de canais alternativos de contacto. Este texto não elimina responsabilidades impostas pela lei nem limita direitos imperativos de consumidores ou pessoas utilizadoras.</w:t>
      </w:r>
    </w:p>
    <w:p>
      <w:pPr>
        <w:pStyle w:val="Heading2"/>
      </w:pPr>
      <w:r>
        <w:t>9. Privacidade e comunicações</w:t>
      </w:r>
    </w:p>
    <w:p>
      <w:r>
        <w:t>O tratamento de dados é explicado na Política de privacidade. A gestão do programa pode exigir comunicações de registo, fases, avaliação, documentação ou logística. Estas distinguem-se de newsletters, campanhas ou promoção de outras iniciativas. As finalidades comerciais devem ter a base jurídica correspondente e, quando necessário, consentimento específico e separado, não ativado por defeito, que possa ser retirado a qualquer momento. Enviar um formulário não autoriza automaticamente promoção nem publicação de dados pessoais.</w:t>
      </w:r>
    </w:p>
    <w:p>
      <w:pPr>
        <w:pStyle w:val="Heading2"/>
      </w:pPr>
      <w:r>
        <w:t>10. Alterações, idiomas e perguntas</w:t>
      </w:r>
    </w:p>
    <w:p>
      <w:r>
        <w:t>As alterações serão identificadas por data e versão; não alteram retroativamente direitos adquiridos. Mantêm-se versões equivalentes em ES, PT e EN; se detetares uma diferença, pede esclarecimento à equipa. Não se estabelece aqui prevalência linguística, jurisdição exclusiva ou renúncia a direitos. A lei e os mecanismos de resolução aplicáveis devem ser concretizados com a entidade responsável, respeitando normas imperativas. Perguntas: info@virtualeduca.org.</w:t>
      </w:r>
    </w:p>
    <w:p>
      <w:pPr>
        <w:pStyle w:val="Heading2"/>
      </w:pPr>
      <w:r>
        <w:t>11. Dados de pagamento e contratação</w:t>
      </w:r>
    </w:p>
    <w:p>
      <w:r>
        <w:t>A web pública não funciona como loja online nem processa diretamente pagamentos eletrónicos. Não solicita nem armazena dados de cartões bancários ou outros meios de pagamento. As modalidades institucionais podem implicar uma contrapartida económica, mas a contratação, formalização, faturação e pagamento são realizados por processos administrativos ou contratuais separados. A informação fiscal, contratual ou de faturação recolhida nesses processos necessita de informação de privacidade própria quando aplicável.</w:t>
      </w:r>
    </w:p>
    <w:p>
      <w:r>
        <w:br w:type="page"/>
      </w:r>
    </w:p>
    <w:p>
      <w:pPr>
        <w:pStyle w:val="Subtitle"/>
      </w:pPr>
      <w:r>
        <w:t>ES</w:t>
      </w:r>
    </w:p>
    <w:p>
      <w:pPr>
        <w:pStyle w:val="Title"/>
      </w:pPr>
      <w:r>
        <w:t>Términos y condiciones de Mars Challenge</w:t>
      </w:r>
    </w:p>
    <w:p>
      <w:pPr>
        <w:pStyle w:val="Caption"/>
      </w:pPr>
      <w:r>
        <w:t>Actualizado el 6 de octubre de 2026 · Versión 1.4</w:t>
      </w:r>
    </w:p>
    <w:p>
      <w:r>
        <w:rPr>
          <w:b/>
        </w:rPr>
        <w:t>La organización ha confirmado la validación de la revisión jurídica de esta versión el 6 de octubre de 2026.</w:t>
      </w:r>
    </w:p>
    <w:p>
      <w:r>
        <w:t>Marco para utilizar la web y contactar con Mars Challenge. Las reglas de participación de cada edición se publican por separado.</w:t>
      </w:r>
    </w:p>
    <w:p>
      <w:pPr>
        <w:pStyle w:val="Heading2"/>
      </w:pPr>
      <w:r>
        <w:t>1. Ámbito y entidad</w:t>
      </w:r>
    </w:p>
    <w:p>
      <w:r>
        <w:t>La entidad titular de la web y responsable del tratamiento es Asociación Virtual Educa, NIF G83519769. Dirección: Calle Princesa 31, planta 2, pta 2, Madrid 28008 - España. Oficina de contacto: Virtual Educa - Secretaría General. Contacto y ejercicio de derechos: info@virtualeduca.org. Utilizar la web no sustituye un acuerdo específico de participación o colaboración.</w:t>
      </w:r>
    </w:p>
    <w:p>
      <w:pPr>
        <w:pStyle w:val="Heading2"/>
      </w:pPr>
      <w:r>
        <w:t>2. Información y reglas por edición</w:t>
      </w:r>
    </w:p>
    <w:p>
      <w:r>
        <w:t>La web explica el programa, las misiones, la experiencia, el conocimiento, los proyectos y las evidencias. Mars Challenge 2027 y The Grand Jam 2026 son contextos distintos. Las edades, elegibilidad, costes, calendario, composición de equipos, evaluación, premios y uso de IA se rigen por las condiciones oficiales de cada edición o actividad. Una regla de 2026 no se aplica automáticamente a 2027; la información provisional o histórica no debe interpretarse como convocatoria vigente.</w:t>
      </w:r>
    </w:p>
    <w:p>
      <w:pPr>
        <w:pStyle w:val="Heading2"/>
      </w:pPr>
      <w:r>
        <w:t>3. Solicitudes y acreditación</w:t>
      </w:r>
    </w:p>
    <w:p>
      <w:r>
        <w:t>Enviar un formulario expresa una consulta, propuesta o solicitud según el canal elegido. El acuse de recepción no confirma inscripción, selección, acreditación ni derecho de acceso a un evento. La confirmación debe llegar del equipo competente por el canal correspondiente. Los fallos de envío requieren reintento o contacto alternativo: el enlace de email prepara el mensaje en tu aplicación y requiere que lo envíes.</w:t>
      </w:r>
    </w:p>
    <w:p>
      <w:pPr>
        <w:pStyle w:val="Heading2"/>
      </w:pPr>
      <w:r>
        <w:t>4. Uso responsable</w:t>
      </w:r>
    </w:p>
    <w:p>
      <w:r>
        <w:t>Facilita información correcta y únicamente datos que puedas comunicar. No suplantes identidades, envíes spam, introduzcas código malicioso ni intentes acceder a sistemas o datos sin autorización. Evita incluir datos sensibles en formularios generales. Si actúas por una institución o por otra persona, debes contar con la autorización necesaria.</w:t>
      </w:r>
    </w:p>
    <w:p>
      <w:pPr>
        <w:pStyle w:val="Heading2"/>
      </w:pPr>
      <w:r>
        <w:t>5. Menores de edad</w:t>
      </w:r>
    </w:p>
    <w:p>
      <w:r>
        <w:t>Las gestiones que requieran representación o autorización de un adulto deben tramitarse con la familia, tutor o institución competente. El programa exige permiso expreso previo de madre, padre o tutor para captar y publicar materiales de menores, con verificación por los Organizadores Locales y Aliados Nacionales. Las autorizaciones necesarias para participar se rigen por las Bases Oficiales verificadas de la edición y actividad concreta. La falta de una autorización legalmente necesaria impide esa actividad; no se establece aquí una obligación universal de aceptar usos promocionales opcionales. Estos términos no fijan una edad universal de admisión.</w:t>
      </w:r>
    </w:p>
    <w:p>
      <w:pPr>
        <w:pStyle w:val="Heading2"/>
      </w:pPr>
      <w:r>
        <w:t>6. Propiedad intelectual y proyectos</w:t>
      </w:r>
    </w:p>
    <w:p>
      <w:r>
        <w:t>Los textos, marcas, imágenes y demás materiales corresponden a sus respectivos titulares, salvo licencia expresa. Respeta la atribución y las condiciones de reutilización de cada pieza. Presentar un proyecto o enviar un mensaje no transfiere su propiedad intelectual ni concede automáticamente permiso de publicación. La autoría y propiedad intelectual se rigen por las condiciones específicas de la plataforma Mars Challenge y los acuerdos aplicables; deben comunicarse antes de aceptar una participación. Mostrar, comunicar o divulgar proyectos requiere la autorización correspondiente. El uso de imagen, voz, nombre o testimonios exige autorización previa, libre, expresa e informada que identifique finalidades y entidades autorizadas. La publicación no transfiere por sí misma la propiedad del proyecto.</w:t>
      </w:r>
    </w:p>
    <w:p>
      <w:pPr>
        <w:pStyle w:val="Heading2"/>
      </w:pPr>
      <w:r>
        <w:t>7. Historias, evidencias y resultados</w:t>
      </w:r>
    </w:p>
    <w:p>
      <w:r>
        <w:t>Los proyectos e historias se presentan con las fuentes, límites y nivel de evidencia disponibles. Una experiencia relatada no equivale a una verificación documental. La participación no garantiza admisión universitaria, empleo, premios ni otros resultados. Una asociación observada no demuestra por sí sola una relación causal.</w:t>
      </w:r>
    </w:p>
    <w:p>
      <w:pPr>
        <w:pStyle w:val="Heading2"/>
      </w:pPr>
      <w:r>
        <w:t>8. Servicios externos y disponibilidad</w:t>
      </w:r>
    </w:p>
    <w:p>
      <w:r>
        <w:t>La web puede enlazar servicios externos como Formspree, Instagram o herramientas de agenda. Sus condiciones y políticas se aplican a la utilización de esos servicios. Pueden producirse interrupciones o errores; la organización debe disponer de canales alternativos de contacto. Este texto no elimina responsabilidades que la ley imponga ni limita derechos imperativos de consumidores o personas usuarias.</w:t>
      </w:r>
    </w:p>
    <w:p>
      <w:pPr>
        <w:pStyle w:val="Heading2"/>
      </w:pPr>
      <w:r>
        <w:t>9. Privacidad y comunicaciones</w:t>
      </w:r>
    </w:p>
    <w:p>
      <w:r>
        <w:t>El tratamiento de datos se explica en la Política de privacidad. La gestión del programa puede requerir comunicaciones de registro, fases, evaluación, documentación o logística. Estas se distinguen de newsletters, campañas o promoción de otras iniciativas. Las finalidades comerciales deben tener la base jurídica correspondiente y, cuando sea necesario, consentimiento específico y separado, no activado por defecto, que pueda retirarse en cualquier momento. Enviar un formulario no autoriza automáticamente promoción ni publicación de datos personales.</w:t>
      </w:r>
    </w:p>
    <w:p>
      <w:pPr>
        <w:pStyle w:val="Heading2"/>
      </w:pPr>
      <w:r>
        <w:t>10. Cambios, idiomas y consultas</w:t>
      </w:r>
    </w:p>
    <w:p>
      <w:r>
        <w:t>Los cambios se identificarán mediante fecha y versión; no alteran retroactivamente derechos adquiridos. Se mantienen versiones equivalentes en ES, PT y EN; si detectas una diferencia, solicita aclaración al equipo. No se establece aquí una prevalencia lingüística, una jurisdicción exclusiva ni una renuncia a derechos. La ley y los mecanismos de resolución aplicables deben concretarse con la entidad responsable, respetando las normas imperativas. Consultas: info@virtualeduca.org.</w:t>
      </w:r>
    </w:p>
    <w:p>
      <w:pPr>
        <w:pStyle w:val="Heading2"/>
      </w:pPr>
      <w:r>
        <w:t>11. Datos de pago y contratación</w:t>
      </w:r>
    </w:p>
    <w:p>
      <w:r>
        <w:t>La web pública no funciona como tienda online ni procesa directamente pagos electrónicos. No solicita ni almacena datos de tarjetas bancarias u otros medios de pago. Las modalidades institucionales pueden implicar una contraprestación económica, pero su contratación, formalización, facturación y pago se realizan por procesos administrativos o contractuales separados. La información fiscal, contractual o de facturación que se recabe en esos procesos necesita su propia información de privacidad cuando corresponda.</w:t>
      </w:r>
    </w:p>
    <w:p>
      <w:r>
        <w:br w:type="page"/>
      </w:r>
    </w:p>
    <w:p>
      <w:pPr>
        <w:pStyle w:val="Subtitle"/>
      </w:pPr>
      <w:r>
        <w:t>EN</w:t>
      </w:r>
    </w:p>
    <w:p>
      <w:pPr>
        <w:pStyle w:val="Title"/>
      </w:pPr>
      <w:r>
        <w:t>Mars Challenge terms and conditions</w:t>
      </w:r>
    </w:p>
    <w:p>
      <w:pPr>
        <w:pStyle w:val="Caption"/>
      </w:pPr>
      <w:r>
        <w:t>Updated 6 October 2026 · Version 1.4</w:t>
      </w:r>
    </w:p>
    <w:p>
      <w:r>
        <w:rPr>
          <w:b/>
        </w:rPr>
        <w:t>The organisation confirmed validation of the legal review of this version on 6 October 2026.</w:t>
      </w:r>
    </w:p>
    <w:p>
      <w:r>
        <w:t>Framework for using the website and contacting Mars Challenge. Participation rules for each edition are published separately.</w:t>
      </w:r>
    </w:p>
    <w:p>
      <w:pPr>
        <w:pStyle w:val="Heading2"/>
      </w:pPr>
      <w:r>
        <w:t>1. Scope and entity</w:t>
      </w:r>
    </w:p>
    <w:p>
      <w:r>
        <w:t>The website operator and data controller is Asociación Virtual Educa, NIF G83519769. Address: Calle Princesa 31, planta 2, pta 2, Madrid 28008 - España. Contact office: Virtual Educa - Secretaría General. Contact and exercise of rights: info@virtualeduca.org. Using the website does not replace a specific participation or collaboration agreement.</w:t>
      </w:r>
    </w:p>
    <w:p>
      <w:pPr>
        <w:pStyle w:val="Heading2"/>
      </w:pPr>
      <w:r>
        <w:t>2. Information and edition-specific rules</w:t>
      </w:r>
    </w:p>
    <w:p>
      <w:r>
        <w:t>The website explains the programme, missions, experience, knowledge, projects and evidence. Mars Challenge 2027 and The Grand Jam 2026 are distinct contexts. Ages, eligibility, costs, schedules, team composition, evaluation, awards and AI use are governed by the official conditions of each edition or activity. A 2026 rule does not automatically apply to 2027; provisional or historical information must not be interpreted as a current call for applications.</w:t>
      </w:r>
    </w:p>
    <w:p>
      <w:pPr>
        <w:pStyle w:val="Heading2"/>
      </w:pPr>
      <w:r>
        <w:t>3. Requests and accreditation</w:t>
      </w:r>
    </w:p>
    <w:p>
      <w:r>
        <w:t>Submitting a form expresses an enquiry, proposal or request according to the chosen channel. An acknowledgement does not confirm registration, selection, accreditation or a right to enter an event. Confirmation must come from the responsible team through the appropriate channel. Submission failures require a retry or alternative contact: the email link prepares a message in your application and requires you to send it.</w:t>
      </w:r>
    </w:p>
    <w:p>
      <w:pPr>
        <w:pStyle w:val="Heading2"/>
      </w:pPr>
      <w:r>
        <w:t>4. Responsible use</w:t>
      </w:r>
    </w:p>
    <w:p>
      <w:r>
        <w:t>Provide accurate information and only data you are authorised to share. Do not impersonate others, send spam, introduce malicious code or attempt unauthorised access to systems or data. Avoid sensitive data in general forms. If acting for an institution or another person, obtain the necessary authorisation.</w:t>
      </w:r>
    </w:p>
    <w:p>
      <w:pPr>
        <w:pStyle w:val="Heading2"/>
      </w:pPr>
      <w:r>
        <w:t>5. Minors</w:t>
      </w:r>
    </w:p>
    <w:p>
      <w:r>
        <w:t>Arrangements requiring adult representation or authorisation must be handled with the appropriate family, guardian or institution. The programme requires prior explicit permission from a mother, father or guardian to record and publish materials involving minors, checked by Local Organisers and National Partners. Authorisations required for participation are governed by verified Official Rules for the specific edition and activity. Absence of a legally necessary authorisation prevents that activity; no universal obligation to accept optional promotional uses is established here. These terms do not set a universal admission age.</w:t>
      </w:r>
    </w:p>
    <w:p>
      <w:pPr>
        <w:pStyle w:val="Heading2"/>
      </w:pPr>
      <w:r>
        <w:t>6. Intellectual property and projects</w:t>
      </w:r>
    </w:p>
    <w:p>
      <w:r>
        <w:t>Texts, brands, images and other materials belong to their respective rights holders unless an explicit licence is stated. Respect attribution and each item’s reuse conditions. Submitting a project or message does not transfer intellectual property or automatically grant publication permission. Authorship and intellectual property are governed by specific Mars Challenge platform conditions and applicable agreements, which must be communicated before accepting participation. Displaying, communicating or sharing projects requires appropriate authorisation. Use of image, voice, name or testimonials requires prior, freely given, explicit and informed authorisation identifying purposes and authorised entities. Publication does not itself transfer project ownership.</w:t>
      </w:r>
    </w:p>
    <w:p>
      <w:pPr>
        <w:pStyle w:val="Heading2"/>
      </w:pPr>
      <w:r>
        <w:t>7. Stories, evidence and outcomes</w:t>
      </w:r>
    </w:p>
    <w:p>
      <w:r>
        <w:t>Projects and stories are presented with their available sources, limitations and evidence level. A reported experience is not the same as documentary verification. Participation does not guarantee university admission, employment, awards or other outcomes. An observed association does not by itself establish causation.</w:t>
      </w:r>
    </w:p>
    <w:p>
      <w:pPr>
        <w:pStyle w:val="Heading2"/>
      </w:pPr>
      <w:r>
        <w:t>8. External services and availability</w:t>
      </w:r>
    </w:p>
    <w:p>
      <w:r>
        <w:t>The website may link to external services such as Formspree, Instagram or scheduling tools. Their terms and policies apply when using those services. Interruptions or errors may occur; the organisation should provide alternative contact channels. This text does not remove legally imposed responsibilities or limit mandatory consumer or user rights.</w:t>
      </w:r>
    </w:p>
    <w:p>
      <w:pPr>
        <w:pStyle w:val="Heading2"/>
      </w:pPr>
      <w:r>
        <w:t>9. Privacy and communications</w:t>
      </w:r>
    </w:p>
    <w:p>
      <w:r>
        <w:t>Data processing is explained in the Privacy policy. Programme management may require registration, phase, evaluation, documentation or logistics communications. These are distinct from newsletters, campaigns or promotion of other initiatives. Commercial purposes require an appropriate legal basis and, where necessary, specific and separate consent, not enabled by default and withdrawable at any time. Submitting a form does not automatically authorise promotion or publication of personal data.</w:t>
      </w:r>
    </w:p>
    <w:p>
      <w:pPr>
        <w:pStyle w:val="Heading2"/>
      </w:pPr>
      <w:r>
        <w:t>10. Changes, languages and enquiries</w:t>
      </w:r>
    </w:p>
    <w:p>
      <w:r>
        <w:t>Changes will be identified by date and version and do not retroactively alter acquired rights. Equivalent ES, PT and EN versions are maintained; ask the team for clarification if you notice a discrepancy. No language precedence, exclusive jurisdiction or waiver of rights is established here. Applicable law and resolution mechanisms must be specified with the responsible entity, respecting mandatory rules. Enquiries: info@virtualeduca.org.</w:t>
      </w:r>
    </w:p>
    <w:p>
      <w:pPr>
        <w:pStyle w:val="Heading2"/>
      </w:pPr>
      <w:r>
        <w:t>11. Payment data and contracting</w:t>
      </w:r>
    </w:p>
    <w:p>
      <w:r>
        <w:t>The public website is not an online store and does not directly process electronic payments. It does not request or store bank-card or other payment-method data. Institutional participation models may involve fees, but contracting, formalisation, invoicing and payment take place through separate administrative or contractual processes. Tax, contractual or billing information collected in those processes requires its own privacy information where applicable.</w:t>
      </w:r>
    </w:p>
    <w:sectPr w:rsidR="00FC693F" w:rsidRPr="0006063C" w:rsidSect="00034616">
      <w:headerReference w:type="default" r:id="rId9"/>
      <w:footerReference w:type="default" r:id="rId10"/>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Versão 1.4 · Revisão jurídica validada pela organização · 06/10/2026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MARS CHALLENGE  |  VIRTUAL EDUCA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0223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0223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022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e condições de Mars Challenge</dc:title>
  <dc:subject>Owner-validated legal documents · PT / ES / EN</dc:subject>
  <dc:creator>Mars Challenge · Virtual Educa</dc:creator>
  <cp:keywords/>
  <dc:description>generated by python-docx</dc:description>
  <cp:lastModifiedBy/>
  <cp:revision>1</cp:revision>
  <dcterms:created xsi:type="dcterms:W3CDTF">2013-12-23T23:15:00Z</dcterms:created>
  <dcterms:modified xsi:type="dcterms:W3CDTF">2013-12-23T23:15:00Z</dcterms:modified>
  <cp:category/>
</cp:coreProperties>
</file>